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D8F" w:rsidRDefault="00F1552F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AD4581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D1D8F" w:rsidRDefault="00CD1D8F">
      <w:pPr>
        <w:pStyle w:val="Textoindependiente"/>
        <w:spacing w:before="40"/>
        <w:rPr>
          <w:rFonts w:ascii="Times New Roman"/>
        </w:rPr>
      </w:pPr>
    </w:p>
    <w:p w:rsidR="00CD1D8F" w:rsidRDefault="00F1552F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2"/>
          <w:w w:val="105"/>
        </w:rPr>
        <w:t>55980</w:t>
      </w:r>
    </w:p>
    <w:p w:rsidR="00CD1D8F" w:rsidRDefault="00F1552F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401540">
        <w:t>BALANCEADORAS</w:t>
      </w:r>
    </w:p>
    <w:p w:rsidR="00CD1D8F" w:rsidRDefault="00F1552F">
      <w:pPr>
        <w:pStyle w:val="Ttulo1"/>
      </w:pPr>
      <w:r>
        <w:rPr>
          <w:spacing w:val="-2"/>
          <w:w w:val="110"/>
        </w:rPr>
        <w:t>Marca:</w:t>
      </w:r>
      <w:r w:rsidR="00401540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CD1D8F" w:rsidRDefault="00F1552F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1D8F" w:rsidRDefault="00F1552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CD1D8F" w:rsidRDefault="00F1552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D1D8F" w:rsidRDefault="00CD1D8F">
      <w:pPr>
        <w:pStyle w:val="Textoindependiente"/>
        <w:spacing w:before="3"/>
        <w:rPr>
          <w:b/>
        </w:rPr>
      </w:pPr>
    </w:p>
    <w:p w:rsidR="00CD1D8F" w:rsidRDefault="00F1552F">
      <w:pPr>
        <w:pStyle w:val="Textoindependiente"/>
        <w:spacing w:line="331" w:lineRule="auto"/>
        <w:ind w:left="141" w:right="296"/>
      </w:pPr>
      <w:r>
        <w:t>BALANCEADORA PARA CAMIONES Y BUSES U-150 220 VOLTS</w:t>
      </w:r>
      <w:r>
        <w:rPr>
          <w:spacing w:val="40"/>
        </w:rPr>
        <w:t xml:space="preserve">  </w:t>
      </w:r>
      <w:r>
        <w:t>Balanceadora para camiones. Este equipo</w:t>
      </w:r>
      <w:r>
        <w:rPr>
          <w:spacing w:val="40"/>
        </w:rPr>
        <w:t xml:space="preserve"> </w:t>
      </w:r>
      <w:r>
        <w:t>requiere Instalación o Puesta en marcha: - Equipos que requieran instalación en terreno y puesta en marcha se debe convenir precio, fecha y tiempos con Servicio Técnico ACO. - Valores de los productos no incluyen obras civiles, instalaciones eléctricas, ne</w:t>
      </w:r>
      <w:r>
        <w:t>umáticas o de ningún tipo, además ACO no realiza instalaciones de ese tipo. - Entregas son sobre camión. - La garantía del producto opera solo si los equipos fueron instalados por personal autorizado de ACO. La intervención de cualquier tercero anula autom</w:t>
      </w:r>
      <w:r>
        <w:t>áticamente la garantía.</w:t>
      </w:r>
    </w:p>
    <w:p w:rsidR="00CD1D8F" w:rsidRDefault="00CD1D8F">
      <w:pPr>
        <w:pStyle w:val="Textoindependiente"/>
        <w:rPr>
          <w:sz w:val="20"/>
        </w:rPr>
      </w:pPr>
    </w:p>
    <w:p w:rsidR="00CD1D8F" w:rsidRDefault="00F1552F">
      <w:pPr>
        <w:pStyle w:val="Textoindependiente"/>
        <w:spacing w:before="1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243182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1D8F" w:rsidRDefault="00F1552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0QJCC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D1D8F" w:rsidRDefault="00F1552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D1D8F" w:rsidRDefault="00CD1D8F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039"/>
        <w:gridCol w:w="5719"/>
      </w:tblGrid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t>U-</w:t>
            </w:r>
            <w:r>
              <w:rPr>
                <w:spacing w:val="-5"/>
              </w:rPr>
              <w:t>150</w:t>
            </w:r>
          </w:p>
        </w:tc>
      </w:tr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MAXIMO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PESO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RUEDA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spacing w:val="-2"/>
                <w:w w:val="110"/>
              </w:rPr>
              <w:t>150"kg"(330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LIBRAS)</w:t>
            </w:r>
          </w:p>
        </w:tc>
      </w:tr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spacing w:val="-4"/>
                <w:w w:val="105"/>
              </w:rPr>
              <w:t>220V</w:t>
            </w:r>
          </w:p>
        </w:tc>
      </w:tr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t>POTENCIA</w:t>
            </w:r>
            <w:r>
              <w:rPr>
                <w:spacing w:val="13"/>
              </w:rPr>
              <w:t xml:space="preserve"> </w:t>
            </w:r>
            <w:r>
              <w:t>DEL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spacing w:val="-2"/>
                <w:w w:val="105"/>
              </w:rPr>
              <w:t>0,75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KW</w:t>
            </w:r>
          </w:p>
        </w:tc>
      </w:tr>
      <w:tr w:rsidR="00CD1D8F">
        <w:trPr>
          <w:trHeight w:val="504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VELOCIDAD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EQUILIBRADO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spacing w:val="-2"/>
                <w:w w:val="110"/>
              </w:rPr>
              <w:t>200"rpm"</w:t>
            </w:r>
          </w:p>
        </w:tc>
      </w:tr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  <w:ind w:left="190"/>
            </w:pPr>
            <w:r>
              <w:rPr>
                <w:w w:val="105"/>
              </w:rPr>
              <w:t>EQUILIBRIO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PRECISION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50G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APROX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(APROX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1,76OZ)</w:t>
            </w:r>
          </w:p>
        </w:tc>
      </w:tr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DIÁMETRO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LLANTA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w w:val="110"/>
              </w:rPr>
              <w:t>252~610</w:t>
            </w:r>
            <w:r>
              <w:rPr>
                <w:spacing w:val="12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"mm"(13"~24")</w:t>
            </w:r>
          </w:p>
        </w:tc>
      </w:tr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ANCHO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LLANTA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spacing w:val="-2"/>
                <w:w w:val="105"/>
              </w:rPr>
              <w:t>140/510"mm"(5,5~20")</w:t>
            </w:r>
          </w:p>
        </w:tc>
      </w:tr>
      <w:tr w:rsidR="00CD1D8F">
        <w:trPr>
          <w:trHeight w:val="504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MEDICIÓN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8</w:t>
            </w:r>
            <w:r>
              <w:rPr>
                <w:spacing w:val="-3"/>
                <w:w w:val="105"/>
              </w:rPr>
              <w:t xml:space="preserve"> </w:t>
            </w:r>
            <w:proofErr w:type="spellStart"/>
            <w:r>
              <w:rPr>
                <w:spacing w:val="-4"/>
                <w:w w:val="105"/>
              </w:rPr>
              <w:t>Seg</w:t>
            </w:r>
            <w:proofErr w:type="spellEnd"/>
            <w:r>
              <w:rPr>
                <w:spacing w:val="-4"/>
                <w:w w:val="105"/>
              </w:rPr>
              <w:t>.</w:t>
            </w:r>
          </w:p>
        </w:tc>
      </w:tr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rPr>
                <w:w w:val="105"/>
              </w:rPr>
              <w:t>NIVEL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RUIDO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spacing w:val="-2"/>
                <w:w w:val="115"/>
              </w:rPr>
              <w:t>&lt;70"db"</w:t>
            </w:r>
          </w:p>
        </w:tc>
      </w:tr>
      <w:tr w:rsidR="00CD1D8F">
        <w:trPr>
          <w:trHeight w:val="504"/>
        </w:trPr>
        <w:tc>
          <w:tcPr>
            <w:tcW w:w="5039" w:type="dxa"/>
          </w:tcPr>
          <w:p w:rsidR="00CD1D8F" w:rsidRDefault="00F1552F">
            <w:pPr>
              <w:pStyle w:val="TableParagraph"/>
            </w:pPr>
            <w:r>
              <w:t>TAMAÑODEL</w:t>
            </w:r>
            <w:r>
              <w:rPr>
                <w:spacing w:val="43"/>
              </w:rPr>
              <w:t xml:space="preserve"> </w:t>
            </w:r>
            <w:r>
              <w:rPr>
                <w:spacing w:val="-2"/>
              </w:rPr>
              <w:t>PAQUETE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</w:pPr>
            <w:r>
              <w:rPr>
                <w:spacing w:val="2"/>
                <w:w w:val="105"/>
              </w:rPr>
              <w:t>960*1220*1190"mm"(3,1*4,0*3,9</w:t>
            </w:r>
            <w:r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PIES)</w:t>
            </w:r>
          </w:p>
        </w:tc>
      </w:tr>
      <w:tr w:rsidR="00CD1D8F">
        <w:trPr>
          <w:trHeight w:val="503"/>
        </w:trPr>
        <w:tc>
          <w:tcPr>
            <w:tcW w:w="5039" w:type="dxa"/>
          </w:tcPr>
          <w:p w:rsidR="00CD1D8F" w:rsidRDefault="00F1552F">
            <w:pPr>
              <w:pStyle w:val="TableParagraph"/>
              <w:ind w:left="190"/>
            </w:pPr>
            <w:r>
              <w:t>PESO</w:t>
            </w:r>
            <w:r>
              <w:rPr>
                <w:spacing w:val="25"/>
              </w:rPr>
              <w:t xml:space="preserve"> </w:t>
            </w:r>
            <w:r>
              <w:rPr>
                <w:spacing w:val="-5"/>
              </w:rPr>
              <w:t>N/G</w:t>
            </w:r>
          </w:p>
        </w:tc>
        <w:tc>
          <w:tcPr>
            <w:tcW w:w="5719" w:type="dxa"/>
          </w:tcPr>
          <w:p w:rsidR="00CD1D8F" w:rsidRDefault="00F1552F">
            <w:pPr>
              <w:pStyle w:val="TableParagraph"/>
              <w:ind w:left="190"/>
            </w:pPr>
            <w:r>
              <w:t>250/283KG</w:t>
            </w:r>
            <w:r>
              <w:rPr>
                <w:spacing w:val="3"/>
              </w:rPr>
              <w:t xml:space="preserve"> </w:t>
            </w:r>
            <w:r>
              <w:t>(550/623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LBS)</w:t>
            </w:r>
          </w:p>
        </w:tc>
      </w:tr>
    </w:tbl>
    <w:p w:rsidR="00CD1D8F" w:rsidRDefault="00CD1D8F">
      <w:pPr>
        <w:pStyle w:val="TableParagraph"/>
        <w:sectPr w:rsidR="00CD1D8F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CD1D8F" w:rsidRDefault="00F1552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58EBFC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D1D8F" w:rsidRDefault="00CD1D8F">
      <w:pPr>
        <w:pStyle w:val="Textoindependiente"/>
        <w:rPr>
          <w:sz w:val="20"/>
        </w:rPr>
      </w:pPr>
    </w:p>
    <w:p w:rsidR="00CD1D8F" w:rsidRDefault="00CD1D8F">
      <w:pPr>
        <w:pStyle w:val="Textoindependiente"/>
        <w:rPr>
          <w:sz w:val="20"/>
        </w:rPr>
      </w:pPr>
    </w:p>
    <w:p w:rsidR="00CD1D8F" w:rsidRDefault="00F1552F">
      <w:pPr>
        <w:pStyle w:val="Textoindependiente"/>
        <w:spacing w:before="59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200546</wp:posOffset>
            </wp:positionV>
            <wp:extent cx="2167220" cy="2248566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48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218029</wp:posOffset>
            </wp:positionV>
            <wp:extent cx="2120738" cy="223113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5132868</wp:posOffset>
            </wp:positionH>
            <wp:positionV relativeFrom="paragraph">
              <wp:posOffset>200546</wp:posOffset>
            </wp:positionV>
            <wp:extent cx="2027774" cy="223113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1D8F" w:rsidRDefault="00CD1D8F">
      <w:pPr>
        <w:pStyle w:val="Textoindependiente"/>
        <w:rPr>
          <w:sz w:val="20"/>
        </w:rPr>
      </w:pPr>
    </w:p>
    <w:p w:rsidR="00CD1D8F" w:rsidRDefault="00CD1D8F">
      <w:pPr>
        <w:pStyle w:val="Textoindependiente"/>
        <w:rPr>
          <w:sz w:val="20"/>
        </w:rPr>
      </w:pPr>
    </w:p>
    <w:p w:rsidR="00CD1D8F" w:rsidRDefault="00CD1D8F">
      <w:pPr>
        <w:pStyle w:val="Textoindependiente"/>
        <w:rPr>
          <w:sz w:val="20"/>
        </w:rPr>
      </w:pPr>
    </w:p>
    <w:p w:rsidR="00CD1D8F" w:rsidRDefault="00F1552F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1D8F" w:rsidRDefault="00CD1D8F">
      <w:pPr>
        <w:pStyle w:val="Textoindependiente"/>
        <w:rPr>
          <w:sz w:val="20"/>
        </w:rPr>
      </w:pPr>
    </w:p>
    <w:p w:rsidR="00CD1D8F" w:rsidRDefault="00CD1D8F">
      <w:pPr>
        <w:pStyle w:val="Textoindependiente"/>
        <w:rPr>
          <w:sz w:val="20"/>
        </w:rPr>
      </w:pPr>
    </w:p>
    <w:p w:rsidR="00CD1D8F" w:rsidRDefault="00F1552F">
      <w:pPr>
        <w:pStyle w:val="Textoindependiente"/>
        <w:spacing w:before="79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212868</wp:posOffset>
            </wp:positionV>
            <wp:extent cx="2213702" cy="2602992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602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1D8F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52F" w:rsidRDefault="00F1552F">
      <w:r>
        <w:separator/>
      </w:r>
    </w:p>
  </w:endnote>
  <w:endnote w:type="continuationSeparator" w:id="0">
    <w:p w:rsidR="00F1552F" w:rsidRDefault="00F15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52F" w:rsidRDefault="00F1552F">
      <w:r>
        <w:separator/>
      </w:r>
    </w:p>
  </w:footnote>
  <w:footnote w:type="continuationSeparator" w:id="0">
    <w:p w:rsidR="00F1552F" w:rsidRDefault="00F155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D8F" w:rsidRDefault="00401540">
    <w:pPr>
      <w:pStyle w:val="Textoindependiente"/>
      <w:spacing w:line="14" w:lineRule="auto"/>
      <w:rPr>
        <w:sz w:val="20"/>
      </w:rPr>
    </w:pPr>
    <w:r w:rsidRPr="00401540">
      <w:rPr>
        <w:noProof/>
        <w:sz w:val="20"/>
        <w:lang w:val="es-CL" w:eastAsia="es-CL"/>
      </w:rPr>
      <w:drawing>
        <wp:inline distT="0" distB="0" distL="0" distR="0">
          <wp:extent cx="1966912" cy="1106388"/>
          <wp:effectExtent l="0" t="0" r="0" b="0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8253" cy="1112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552F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5920" behindDoc="1" locked="0" layoutInCell="1" allowOverlap="1">
              <wp:simplePos x="0" y="0"/>
              <wp:positionH relativeFrom="page">
                <wp:posOffset>2368448</wp:posOffset>
              </wp:positionH>
              <wp:positionV relativeFrom="page">
                <wp:posOffset>231227</wp:posOffset>
              </wp:positionV>
              <wp:extent cx="4844415" cy="4457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44415" cy="445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D1D8F" w:rsidRDefault="00F1552F">
                          <w:pPr>
                            <w:spacing w:before="17"/>
                            <w:ind w:right="19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BALANCEADORA</w:t>
                          </w:r>
                          <w:r>
                            <w:rPr>
                              <w:b/>
                              <w:spacing w:val="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PARA</w:t>
                          </w:r>
                          <w:r>
                            <w:rPr>
                              <w:b/>
                              <w:spacing w:val="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CAMIONES</w:t>
                          </w:r>
                          <w:r>
                            <w:rPr>
                              <w:b/>
                              <w:spacing w:val="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Y</w:t>
                          </w:r>
                          <w:r>
                            <w:rPr>
                              <w:b/>
                              <w:spacing w:val="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BUSES</w:t>
                          </w:r>
                          <w:r>
                            <w:rPr>
                              <w:b/>
                              <w:spacing w:val="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U-150</w:t>
                          </w:r>
                          <w:r>
                            <w:rPr>
                              <w:b/>
                              <w:spacing w:val="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220</w:t>
                          </w:r>
                        </w:p>
                        <w:p w:rsidR="00CD1D8F" w:rsidRDefault="00F1552F">
                          <w:pPr>
                            <w:spacing w:before="11"/>
                            <w:ind w:right="18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VOLTS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86.5pt;margin-top:18.2pt;width:381.45pt;height:35.1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" filled="f" stroked="f">
              <v:path arrowok="t"/>
              <v:textbox inset="0,0,0,0">
                <w:txbxContent>
                  <w:p w:rsidR="00CD1D8F" w:rsidRDefault="00F1552F">
                    <w:pPr>
                      <w:spacing w:before="17"/>
                      <w:ind w:right="19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BALANCEADORA</w:t>
                    </w:r>
                    <w:r>
                      <w:rPr>
                        <w:b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PARA</w:t>
                    </w:r>
                    <w:r>
                      <w:rPr>
                        <w:b/>
                        <w:spacing w:val="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CAMIONES</w:t>
                    </w:r>
                    <w:r>
                      <w:rPr>
                        <w:b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Y</w:t>
                    </w:r>
                    <w:r>
                      <w:rPr>
                        <w:b/>
                        <w:spacing w:val="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BUSES</w:t>
                    </w:r>
                    <w:r>
                      <w:rPr>
                        <w:b/>
                        <w:spacing w:val="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U-150</w:t>
                    </w:r>
                    <w:r>
                      <w:rPr>
                        <w:b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220</w:t>
                    </w:r>
                  </w:p>
                  <w:p w:rsidR="00CD1D8F" w:rsidRDefault="00F1552F">
                    <w:pPr>
                      <w:spacing w:before="11"/>
                      <w:ind w:right="18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VOLTS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D8F"/>
    <w:rsid w:val="00401540"/>
    <w:rsid w:val="00CD1D8F"/>
    <w:rsid w:val="00F1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2DD695-CAD0-48EF-AF63-B805A28F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4015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1540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0154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154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2026-08-02T19:05:00Z</dcterms:created>
  <dcterms:modified xsi:type="dcterms:W3CDTF">2026-08-02T19:05:00Z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