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88C" w:rsidRDefault="003B7021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E11846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1188C" w:rsidRDefault="0071188C">
      <w:pPr>
        <w:pStyle w:val="Textoindependiente"/>
        <w:spacing w:before="40"/>
        <w:rPr>
          <w:rFonts w:ascii="Times New Roman"/>
        </w:rPr>
      </w:pPr>
    </w:p>
    <w:p w:rsidR="0071188C" w:rsidRDefault="003B7021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51608</w:t>
      </w:r>
    </w:p>
    <w:p w:rsidR="0071188C" w:rsidRDefault="003B7021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2"/>
        </w:rPr>
        <w:t xml:space="preserve"> </w:t>
      </w:r>
      <w:r w:rsidR="00535C85">
        <w:t>Transpaletas</w:t>
      </w:r>
    </w:p>
    <w:p w:rsidR="0071188C" w:rsidRDefault="003B7021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535C85">
        <w:rPr>
          <w:b w:val="0"/>
          <w:spacing w:val="-10"/>
          <w:w w:val="105"/>
        </w:rPr>
        <w:t xml:space="preserve">Noble </w:t>
      </w:r>
      <w:proofErr w:type="spellStart"/>
      <w:r w:rsidR="00535C85">
        <w:rPr>
          <w:b w:val="0"/>
          <w:spacing w:val="-10"/>
          <w:w w:val="105"/>
        </w:rPr>
        <w:t>Lift</w:t>
      </w:r>
      <w:proofErr w:type="spellEnd"/>
    </w:p>
    <w:p w:rsidR="0071188C" w:rsidRDefault="003B7021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71188C" w:rsidRDefault="0071188C">
      <w:pPr>
        <w:pStyle w:val="Textoindependiente"/>
        <w:spacing w:before="23"/>
        <w:rPr>
          <w:b/>
        </w:rPr>
      </w:pPr>
    </w:p>
    <w:p w:rsidR="0071188C" w:rsidRDefault="003B7021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Largo:</w:t>
      </w:r>
      <w:r>
        <w:rPr>
          <w:spacing w:val="-2"/>
        </w:rPr>
        <w:t xml:space="preserve"> </w:t>
      </w:r>
      <w:r>
        <w:t>1.22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71188C" w:rsidRDefault="003B7021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6"/>
        </w:rPr>
        <w:t xml:space="preserve"> </w:t>
      </w:r>
      <w:r w:rsidR="00535C85">
        <w:t>máxima</w:t>
      </w:r>
      <w:r>
        <w:t>:</w:t>
      </w:r>
      <w:r>
        <w:rPr>
          <w:spacing w:val="-6"/>
        </w:rPr>
        <w:t xml:space="preserve"> </w:t>
      </w:r>
      <w:r>
        <w:t>0.19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71188C" w:rsidRDefault="003B7021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535C85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2500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71188C" w:rsidRDefault="003B7021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6"/>
        </w:rPr>
        <w:t xml:space="preserve"> </w:t>
      </w:r>
      <w:r w:rsidR="00535C85">
        <w:t>mínima</w:t>
      </w:r>
      <w:r>
        <w:t>:</w:t>
      </w:r>
      <w:r>
        <w:rPr>
          <w:spacing w:val="-6"/>
        </w:rPr>
        <w:t xml:space="preserve"> </w:t>
      </w:r>
      <w:r>
        <w:t>0.075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71188C" w:rsidRDefault="003B7021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535C85">
        <w:t>elevación</w:t>
      </w:r>
      <w:r>
        <w:t xml:space="preserve">: </w:t>
      </w:r>
      <w:r w:rsidR="00535C85">
        <w:rPr>
          <w:spacing w:val="-2"/>
        </w:rPr>
        <w:t>Hidráulico</w:t>
      </w:r>
    </w:p>
    <w:p w:rsidR="0071188C" w:rsidRDefault="003B7021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accionamiento:</w:t>
      </w:r>
      <w:r>
        <w:rPr>
          <w:spacing w:val="-10"/>
        </w:rPr>
        <w:t xml:space="preserve"> </w:t>
      </w:r>
      <w:r>
        <w:rPr>
          <w:spacing w:val="-2"/>
        </w:rPr>
        <w:t>Palanca</w:t>
      </w:r>
    </w:p>
    <w:p w:rsidR="0071188C" w:rsidRDefault="003B7021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535C85">
        <w:rPr>
          <w:spacing w:val="-2"/>
        </w:rPr>
        <w:t>tracción</w:t>
      </w:r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71188C" w:rsidRDefault="003B7021">
      <w:pPr>
        <w:pStyle w:val="Prrafodelista"/>
        <w:numPr>
          <w:ilvl w:val="0"/>
          <w:numId w:val="1"/>
        </w:numPr>
        <w:tabs>
          <w:tab w:val="left" w:pos="741"/>
        </w:tabs>
      </w:pPr>
      <w:r>
        <w:t>Ancho:</w:t>
      </w:r>
      <w:r>
        <w:rPr>
          <w:spacing w:val="-2"/>
        </w:rPr>
        <w:t xml:space="preserve"> </w:t>
      </w:r>
      <w:r>
        <w:t>0.68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71188C" w:rsidRDefault="0071188C">
      <w:pPr>
        <w:pStyle w:val="Textoindependiente"/>
        <w:rPr>
          <w:sz w:val="20"/>
        </w:rPr>
      </w:pPr>
    </w:p>
    <w:p w:rsidR="0071188C" w:rsidRDefault="003B7021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191849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1188C" w:rsidRDefault="003B7021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71188C" w:rsidRDefault="003B7021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1188C" w:rsidRDefault="0071188C">
      <w:pPr>
        <w:pStyle w:val="Textoindependiente"/>
        <w:spacing w:before="153"/>
      </w:pPr>
    </w:p>
    <w:p w:rsidR="0071188C" w:rsidRDefault="003B7021">
      <w:pPr>
        <w:pStyle w:val="Textoindependiente"/>
        <w:spacing w:line="331" w:lineRule="auto"/>
        <w:ind w:left="141" w:right="220"/>
      </w:pPr>
      <w:r>
        <w:t>Transpaleta manual estándar de 2500 kg con ancho de horquillas de 685 mm (versión ancha). Ideal para el transporte manual de cargas a corta distancia en almacenes, tiendas y plantas industriales. Diseño compacto y atractivo, pintura en polvo de alta calida</w:t>
      </w:r>
      <w:r>
        <w:t xml:space="preserve">d según estándar alemán WAGNER y componentes cromados que garantizan maniobrabilidad sin esfuerzo y larga vida útil. Cumple con norma europea EN </w:t>
      </w:r>
      <w:r>
        <w:rPr>
          <w:spacing w:val="-2"/>
        </w:rPr>
        <w:t>1757-2.</w:t>
      </w:r>
    </w:p>
    <w:p w:rsidR="0071188C" w:rsidRDefault="0071188C">
      <w:pPr>
        <w:pStyle w:val="Textoindependiente"/>
        <w:rPr>
          <w:sz w:val="20"/>
        </w:rPr>
      </w:pPr>
    </w:p>
    <w:p w:rsidR="0071188C" w:rsidRDefault="0071188C">
      <w:pPr>
        <w:pStyle w:val="Textoindependiente"/>
        <w:rPr>
          <w:sz w:val="20"/>
        </w:rPr>
      </w:pPr>
    </w:p>
    <w:p w:rsidR="0071188C" w:rsidRDefault="003B7021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191629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1188C" w:rsidRDefault="003B7021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71188C" w:rsidRDefault="003B7021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1188C" w:rsidRDefault="0071188C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429"/>
        <w:gridCol w:w="5328"/>
      </w:tblGrid>
      <w:tr w:rsidR="0071188C">
        <w:trPr>
          <w:trHeight w:val="503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unidad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rPr>
                <w:spacing w:val="-2"/>
              </w:rPr>
              <w:t>Transpaletas</w:t>
            </w:r>
          </w:p>
        </w:tc>
      </w:tr>
      <w:tr w:rsidR="0071188C">
        <w:trPr>
          <w:trHeight w:val="504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Máximo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Carga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rPr>
                <w:w w:val="105"/>
              </w:rPr>
              <w:t>2.500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71188C">
        <w:trPr>
          <w:trHeight w:val="503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rPr>
                <w:w w:val="105"/>
              </w:rPr>
              <w:t>190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71188C">
        <w:trPr>
          <w:trHeight w:val="503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Mínima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rPr>
                <w:w w:val="105"/>
              </w:rPr>
              <w:t xml:space="preserve">75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71188C">
        <w:trPr>
          <w:trHeight w:val="504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tracción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rPr>
                <w:spacing w:val="-2"/>
                <w:w w:val="105"/>
              </w:rPr>
              <w:t>Manual</w:t>
            </w:r>
          </w:p>
        </w:tc>
      </w:tr>
      <w:tr w:rsidR="0071188C">
        <w:trPr>
          <w:trHeight w:val="503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5328" w:type="dxa"/>
          </w:tcPr>
          <w:p w:rsidR="0071188C" w:rsidRDefault="00535C85">
            <w:pPr>
              <w:pStyle w:val="TableParagraph"/>
            </w:pPr>
            <w:r>
              <w:rPr>
                <w:spacing w:val="-2"/>
              </w:rPr>
              <w:t>Hidráulico</w:t>
            </w:r>
            <w:bookmarkStart w:id="0" w:name="_GoBack"/>
            <w:bookmarkEnd w:id="0"/>
          </w:p>
        </w:tc>
      </w:tr>
      <w:tr w:rsidR="0071188C">
        <w:trPr>
          <w:trHeight w:val="504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ruedas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rPr>
                <w:spacing w:val="-6"/>
              </w:rPr>
              <w:t>Nylon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Poliuretano</w:t>
            </w:r>
          </w:p>
        </w:tc>
      </w:tr>
      <w:tr w:rsidR="0071188C">
        <w:trPr>
          <w:trHeight w:val="504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rPr>
                <w:spacing w:val="-4"/>
                <w:w w:val="105"/>
              </w:rPr>
              <w:t>Ancho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rPr>
                <w:w w:val="105"/>
              </w:rPr>
              <w:t>685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71188C">
        <w:trPr>
          <w:trHeight w:val="504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rPr>
                <w:spacing w:val="-2"/>
                <w:w w:val="105"/>
              </w:rPr>
              <w:lastRenderedPageBreak/>
              <w:t>Largo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t>800-1.220</w:t>
            </w:r>
            <w:r>
              <w:rPr>
                <w:spacing w:val="20"/>
              </w:rPr>
              <w:t xml:space="preserve"> </w:t>
            </w:r>
            <w:r>
              <w:t>mm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(horquillas)</w:t>
            </w:r>
          </w:p>
        </w:tc>
      </w:tr>
      <w:tr w:rsidR="0071188C">
        <w:trPr>
          <w:trHeight w:val="503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rPr>
                <w:w w:val="110"/>
              </w:rPr>
              <w:t>66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7"/>
                <w:w w:val="110"/>
              </w:rPr>
              <w:t>kg</w:t>
            </w:r>
          </w:p>
        </w:tc>
      </w:tr>
    </w:tbl>
    <w:p w:rsidR="0071188C" w:rsidRDefault="0071188C">
      <w:pPr>
        <w:pStyle w:val="TableParagraph"/>
        <w:sectPr w:rsidR="0071188C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71188C" w:rsidRDefault="003B7021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625AA2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1188C" w:rsidRDefault="0071188C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429"/>
        <w:gridCol w:w="5328"/>
      </w:tblGrid>
      <w:tr w:rsidR="0071188C">
        <w:trPr>
          <w:trHeight w:val="503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t>País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origen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rPr>
                <w:spacing w:val="-2"/>
              </w:rPr>
              <w:t>China</w:t>
            </w:r>
          </w:p>
        </w:tc>
      </w:tr>
      <w:tr w:rsidR="0071188C">
        <w:trPr>
          <w:trHeight w:val="504"/>
        </w:trPr>
        <w:tc>
          <w:tcPr>
            <w:tcW w:w="5429" w:type="dxa"/>
          </w:tcPr>
          <w:p w:rsidR="0071188C" w:rsidRDefault="003B7021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328" w:type="dxa"/>
          </w:tcPr>
          <w:p w:rsidR="0071188C" w:rsidRDefault="003B7021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71188C" w:rsidRDefault="0071188C">
      <w:pPr>
        <w:pStyle w:val="TableParagraph"/>
        <w:sectPr w:rsidR="0071188C">
          <w:pgSz w:w="11910" w:h="16840"/>
          <w:pgMar w:top="1300" w:right="425" w:bottom="280" w:left="425" w:header="283" w:footer="0" w:gutter="0"/>
          <w:cols w:space="720"/>
        </w:sectPr>
      </w:pPr>
    </w:p>
    <w:p w:rsidR="0071188C" w:rsidRDefault="003B7021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5AC371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1188C" w:rsidRDefault="0071188C">
      <w:pPr>
        <w:pStyle w:val="Textoindependiente"/>
        <w:rPr>
          <w:sz w:val="20"/>
        </w:rPr>
      </w:pPr>
    </w:p>
    <w:p w:rsidR="0071188C" w:rsidRDefault="0071188C">
      <w:pPr>
        <w:pStyle w:val="Textoindependiente"/>
        <w:rPr>
          <w:sz w:val="20"/>
        </w:rPr>
      </w:pPr>
    </w:p>
    <w:p w:rsidR="0071188C" w:rsidRDefault="003B7021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3227217</wp:posOffset>
            </wp:positionH>
            <wp:positionV relativeFrom="paragraph">
              <wp:posOffset>218029</wp:posOffset>
            </wp:positionV>
            <wp:extent cx="1655919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5039626</wp:posOffset>
            </wp:positionH>
            <wp:positionV relativeFrom="paragraph">
              <wp:posOffset>218029</wp:posOffset>
            </wp:positionV>
            <wp:extent cx="2120738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188C" w:rsidRDefault="0071188C">
      <w:pPr>
        <w:pStyle w:val="Textoindependiente"/>
        <w:rPr>
          <w:sz w:val="20"/>
        </w:rPr>
      </w:pPr>
    </w:p>
    <w:p w:rsidR="0071188C" w:rsidRDefault="0071188C">
      <w:pPr>
        <w:pStyle w:val="Textoindependiente"/>
        <w:rPr>
          <w:sz w:val="20"/>
        </w:rPr>
      </w:pPr>
    </w:p>
    <w:p w:rsidR="0071188C" w:rsidRDefault="0071188C">
      <w:pPr>
        <w:pStyle w:val="Textoindependiente"/>
        <w:rPr>
          <w:sz w:val="20"/>
        </w:rPr>
      </w:pPr>
    </w:p>
    <w:p w:rsidR="0071188C" w:rsidRDefault="003B7021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269398</wp:posOffset>
            </wp:positionV>
            <wp:extent cx="2167220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2947490</wp:posOffset>
            </wp:positionH>
            <wp:positionV relativeFrom="paragraph">
              <wp:posOffset>269398</wp:posOffset>
            </wp:positionV>
            <wp:extent cx="1934810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5319353</wp:posOffset>
            </wp:positionH>
            <wp:positionV relativeFrom="paragraph">
              <wp:posOffset>269398</wp:posOffset>
            </wp:positionV>
            <wp:extent cx="1841847" cy="2231136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188C" w:rsidRDefault="0071188C">
      <w:pPr>
        <w:pStyle w:val="Textoindependiente"/>
        <w:rPr>
          <w:sz w:val="20"/>
        </w:rPr>
      </w:pPr>
    </w:p>
    <w:p w:rsidR="0071188C" w:rsidRDefault="0071188C">
      <w:pPr>
        <w:pStyle w:val="Textoindependiente"/>
        <w:rPr>
          <w:sz w:val="20"/>
        </w:rPr>
      </w:pPr>
    </w:p>
    <w:p w:rsidR="0071188C" w:rsidRDefault="0071188C">
      <w:pPr>
        <w:pStyle w:val="Textoindependiente"/>
        <w:rPr>
          <w:sz w:val="20"/>
        </w:rPr>
      </w:pPr>
    </w:p>
    <w:p w:rsidR="0071188C" w:rsidRDefault="003B7021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205346</wp:posOffset>
            </wp:positionV>
            <wp:extent cx="2213702" cy="2260187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205346</wp:posOffset>
            </wp:positionV>
            <wp:extent cx="2213702" cy="2260187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205346</wp:posOffset>
            </wp:positionV>
            <wp:extent cx="2213702" cy="2260187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188C" w:rsidRDefault="0071188C">
      <w:pPr>
        <w:pStyle w:val="Textoindependiente"/>
        <w:rPr>
          <w:sz w:val="20"/>
        </w:rPr>
        <w:sectPr w:rsidR="0071188C">
          <w:pgSz w:w="11910" w:h="16840"/>
          <w:pgMar w:top="1300" w:right="425" w:bottom="280" w:left="425" w:header="283" w:footer="0" w:gutter="0"/>
          <w:cols w:space="720"/>
        </w:sectPr>
      </w:pPr>
    </w:p>
    <w:p w:rsidR="0071188C" w:rsidRDefault="0071188C">
      <w:pPr>
        <w:pStyle w:val="Textoindependiente"/>
        <w:spacing w:before="8"/>
        <w:rPr>
          <w:sz w:val="11"/>
        </w:rPr>
      </w:pPr>
    </w:p>
    <w:p w:rsidR="0071188C" w:rsidRDefault="003B7021">
      <w:pPr>
        <w:ind w:left="334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120738" cy="226018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188C">
      <w:headerReference w:type="default" r:id="rId18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021" w:rsidRDefault="003B7021">
      <w:r>
        <w:separator/>
      </w:r>
    </w:p>
  </w:endnote>
  <w:endnote w:type="continuationSeparator" w:id="0">
    <w:p w:rsidR="003B7021" w:rsidRDefault="003B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021" w:rsidRDefault="003B7021">
      <w:r>
        <w:separator/>
      </w:r>
    </w:p>
  </w:footnote>
  <w:footnote w:type="continuationSeparator" w:id="0">
    <w:p w:rsidR="003B7021" w:rsidRDefault="003B7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88C" w:rsidRDefault="00535C85">
    <w:pPr>
      <w:pStyle w:val="Textoindependiente"/>
      <w:spacing w:line="14" w:lineRule="auto"/>
      <w:rPr>
        <w:sz w:val="20"/>
      </w:rPr>
    </w:pPr>
    <w:r w:rsidRPr="00535C85">
      <w:rPr>
        <w:noProof/>
        <w:sz w:val="20"/>
        <w:lang w:val="es-CL" w:eastAsia="es-CL"/>
      </w:rPr>
      <w:drawing>
        <wp:inline distT="0" distB="0" distL="0" distR="0">
          <wp:extent cx="2643187" cy="1486793"/>
          <wp:effectExtent l="0" t="0" r="5080" b="0"/>
          <wp:docPr id="25" name="Imagen 25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8329" cy="1489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7021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9808" behindDoc="1" locked="0" layoutInCell="1" allowOverlap="1">
              <wp:simplePos x="0" y="0"/>
              <wp:positionH relativeFrom="page">
                <wp:posOffset>3022396</wp:posOffset>
              </wp:positionH>
              <wp:positionV relativeFrom="page">
                <wp:posOffset>337907</wp:posOffset>
              </wp:positionV>
              <wp:extent cx="4189729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89729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1188C" w:rsidRDefault="003B7021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TRANSPALETA</w:t>
                          </w:r>
                          <w:r>
                            <w:rPr>
                              <w:b/>
                              <w:spacing w:val="-1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DF25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2500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ANCHA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DF25685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38pt;margin-top:26.6pt;width:329.9pt;height:18.3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" filled="f" stroked="f">
              <v:path arrowok="t"/>
              <v:textbox inset="0,0,0,0">
                <w:txbxContent>
                  <w:p w:rsidR="0071188C" w:rsidRDefault="003B7021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TRANSPALETA</w:t>
                    </w:r>
                    <w:r>
                      <w:rPr>
                        <w:b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DF25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2500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ANCHA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DF25685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88C" w:rsidRDefault="0071188C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4B605C28"/>
    <w:multiLevelType w:val="hybridMultilevel"/>
    <w:tmpl w:val="7CF2BD4C"/>
    <w:lvl w:ilvl="0" w:tplc="BD54E5BE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2A76704A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5C629E78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01BA8D56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ACD4D76A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8AF44152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7C3C83A4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CD62D688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CBE8FD22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88C"/>
    <w:rsid w:val="003B7021"/>
    <w:rsid w:val="00535C85"/>
    <w:rsid w:val="0071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3DC9B6-B6AF-46A9-9E3D-6236F828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535C8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C85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35C8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C85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2026-07-31T14:19:00Z</dcterms:created>
  <dcterms:modified xsi:type="dcterms:W3CDTF">2026-07-31T14:19:00Z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