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CEF" w:rsidRDefault="0041336B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A0CA4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37CEF" w:rsidRDefault="00D37CEF">
      <w:pPr>
        <w:pStyle w:val="Textoindependiente"/>
        <w:spacing w:before="40"/>
        <w:rPr>
          <w:rFonts w:ascii="Times New Roman"/>
        </w:rPr>
      </w:pPr>
    </w:p>
    <w:p w:rsidR="00D37CEF" w:rsidRDefault="0041336B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44122</w:t>
      </w:r>
    </w:p>
    <w:p w:rsidR="00D37CEF" w:rsidRDefault="0041336B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6"/>
        </w:rPr>
        <w:t xml:space="preserve"> </w:t>
      </w:r>
      <w:r>
        <w:t>ELEVADORES</w:t>
      </w:r>
      <w:r>
        <w:rPr>
          <w:spacing w:val="36"/>
        </w:rPr>
        <w:t xml:space="preserve"> </w:t>
      </w:r>
      <w:r>
        <w:t>TIPO</w:t>
      </w:r>
      <w:r>
        <w:rPr>
          <w:spacing w:val="36"/>
        </w:rPr>
        <w:t xml:space="preserve"> </w:t>
      </w:r>
      <w:r>
        <w:rPr>
          <w:spacing w:val="-2"/>
        </w:rPr>
        <w:t>TIJERA</w:t>
      </w:r>
    </w:p>
    <w:p w:rsidR="00D37CEF" w:rsidRDefault="0041336B">
      <w:pPr>
        <w:pStyle w:val="Ttulo1"/>
      </w:pPr>
      <w:r>
        <w:rPr>
          <w:spacing w:val="-2"/>
          <w:w w:val="110"/>
        </w:rPr>
        <w:t>Marca:</w:t>
      </w:r>
      <w:r w:rsidR="002D513B">
        <w:rPr>
          <w:spacing w:val="-2"/>
          <w:w w:val="110"/>
        </w:rPr>
        <w:t xml:space="preserve"> ACO AUTOMOTRIZ</w:t>
      </w:r>
    </w:p>
    <w:p w:rsidR="00D37CEF" w:rsidRDefault="0041336B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37CEF" w:rsidRDefault="0041336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D37CEF" w:rsidRDefault="0041336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37CEF" w:rsidRDefault="00D37CEF">
      <w:pPr>
        <w:pStyle w:val="Textoindependiente"/>
        <w:spacing w:before="153"/>
        <w:rPr>
          <w:b/>
        </w:rPr>
      </w:pPr>
    </w:p>
    <w:p w:rsidR="00D37CEF" w:rsidRDefault="0041336B">
      <w:pPr>
        <w:pStyle w:val="Textoindependiente"/>
        <w:spacing w:line="331" w:lineRule="auto"/>
        <w:ind w:left="141"/>
      </w:pPr>
      <w:r>
        <w:t>Diseñado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talleres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buscan</w:t>
      </w:r>
      <w:r>
        <w:rPr>
          <w:spacing w:val="-1"/>
        </w:rPr>
        <w:t xml:space="preserve"> </w:t>
      </w:r>
      <w:r>
        <w:t>eficiencia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seguridad,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elevador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tijera</w:t>
      </w:r>
      <w:r>
        <w:rPr>
          <w:spacing w:val="-1"/>
        </w:rPr>
        <w:t xml:space="preserve"> </w:t>
      </w:r>
      <w:r>
        <w:t>destaca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perfil</w:t>
      </w:r>
      <w:r>
        <w:rPr>
          <w:spacing w:val="-1"/>
        </w:rPr>
        <w:t xml:space="preserve"> </w:t>
      </w:r>
      <w:r>
        <w:t>ultra bajo de solo 105 mm, permitiendo trabajar sin necesidad de fosa y optimizando el espacio disponible.</w:t>
      </w:r>
    </w:p>
    <w:p w:rsidR="00D37CEF" w:rsidRDefault="00D37CEF">
      <w:pPr>
        <w:pStyle w:val="Textoindependiente"/>
        <w:spacing w:before="96"/>
      </w:pPr>
    </w:p>
    <w:p w:rsidR="00D37CEF" w:rsidRDefault="0041336B">
      <w:pPr>
        <w:pStyle w:val="Textoindependiente"/>
        <w:spacing w:line="331" w:lineRule="auto"/>
        <w:ind w:left="141" w:right="327"/>
      </w:pPr>
      <w:r>
        <w:t xml:space="preserve">Cuenta con bloqueo de seguridad neumático automático, que se activa en cada elevación para una operación confiable. Su sistema hidráulico incorpora </w:t>
      </w:r>
      <w:r>
        <w:t>una válvula de seguridad anti-explosión, evitando descensos bruscos ante fallas en las mangueras y protegiendo tanto al operador como al vehículo.</w:t>
      </w:r>
    </w:p>
    <w:p w:rsidR="00D37CEF" w:rsidRDefault="00D37CEF">
      <w:pPr>
        <w:pStyle w:val="Textoindependiente"/>
        <w:spacing w:before="95"/>
      </w:pPr>
    </w:p>
    <w:p w:rsidR="00D37CEF" w:rsidRDefault="0041336B">
      <w:pPr>
        <w:pStyle w:val="Textoindependiente"/>
        <w:spacing w:line="331" w:lineRule="auto"/>
        <w:ind w:left="141" w:right="327"/>
      </w:pPr>
      <w:r>
        <w:t xml:space="preserve">Las plataformas están fabricadas en una sola pieza sin soldaduras, garantizando mayor </w:t>
      </w:r>
      <w:proofErr w:type="spellStart"/>
      <w:r>
        <w:t>planitud</w:t>
      </w:r>
      <w:proofErr w:type="spellEnd"/>
      <w:r>
        <w:t>,</w:t>
      </w:r>
      <w:r>
        <w:rPr>
          <w:spacing w:val="40"/>
        </w:rPr>
        <w:t xml:space="preserve"> </w:t>
      </w:r>
      <w:r>
        <w:t xml:space="preserve">resistencia </w:t>
      </w:r>
      <w:r>
        <w:t>y durabilidad en el tiempo. Además, incluye sistema de descenso con control electromagnético y componentes que cumplen con normativa CE, asegurando un estándar europeo de seguridad.</w:t>
      </w:r>
    </w:p>
    <w:p w:rsidR="00D37CEF" w:rsidRDefault="00D37CEF">
      <w:pPr>
        <w:pStyle w:val="Textoindependiente"/>
        <w:rPr>
          <w:sz w:val="20"/>
        </w:rPr>
      </w:pPr>
    </w:p>
    <w:p w:rsidR="00D37CEF" w:rsidRDefault="00D37CEF">
      <w:pPr>
        <w:pStyle w:val="Textoindependiente"/>
        <w:rPr>
          <w:sz w:val="20"/>
        </w:rPr>
      </w:pPr>
    </w:p>
    <w:p w:rsidR="00D37CEF" w:rsidRDefault="0041336B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191973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37CEF" w:rsidRDefault="0041336B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D37CEF" w:rsidRDefault="0041336B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37CEF" w:rsidRDefault="00D37CEF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6337"/>
        <w:gridCol w:w="148"/>
        <w:gridCol w:w="4124"/>
        <w:gridCol w:w="148"/>
      </w:tblGrid>
      <w:tr w:rsidR="00D37CEF" w:rsidTr="002D513B">
        <w:trPr>
          <w:gridBefore w:val="1"/>
          <w:wBefore w:w="148" w:type="dxa"/>
          <w:trHeight w:val="504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t>PL-</w:t>
            </w:r>
            <w:r>
              <w:rPr>
                <w:spacing w:val="-4"/>
              </w:rPr>
              <w:t>B30Y</w:t>
            </w:r>
          </w:p>
        </w:tc>
      </w:tr>
      <w:tr w:rsidR="00D37CEF" w:rsidTr="002D513B">
        <w:trPr>
          <w:gridBefore w:val="1"/>
          <w:wBefore w:w="148" w:type="dxa"/>
          <w:trHeight w:val="503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272" w:type="dxa"/>
            <w:gridSpan w:val="2"/>
          </w:tcPr>
          <w:p w:rsidR="00D37CEF" w:rsidRDefault="002D513B">
            <w:pPr>
              <w:pStyle w:val="TableParagraph"/>
            </w:pPr>
            <w:r>
              <w:rPr>
                <w:spacing w:val="-2"/>
              </w:rPr>
              <w:t>Electro neumático</w:t>
            </w:r>
          </w:p>
        </w:tc>
      </w:tr>
      <w:tr w:rsidR="00D37CEF" w:rsidTr="002D513B">
        <w:trPr>
          <w:gridBefore w:val="1"/>
          <w:wBefore w:w="148" w:type="dxa"/>
          <w:trHeight w:val="503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t>SISTEMA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DESCENSO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Descenso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electromagnético</w:t>
            </w:r>
          </w:p>
        </w:tc>
      </w:tr>
      <w:tr w:rsidR="00D37CEF" w:rsidTr="002D513B">
        <w:trPr>
          <w:gridBefore w:val="1"/>
          <w:wBefore w:w="148" w:type="dxa"/>
          <w:trHeight w:val="503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t>Liberación</w:t>
            </w:r>
            <w:r>
              <w:rPr>
                <w:spacing w:val="-9"/>
              </w:rPr>
              <w:t xml:space="preserve"> </w:t>
            </w:r>
            <w:r>
              <w:t>neumática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seguros</w:t>
            </w:r>
          </w:p>
        </w:tc>
      </w:tr>
      <w:tr w:rsidR="00D37CEF" w:rsidTr="002D513B">
        <w:trPr>
          <w:gridBefore w:val="1"/>
          <w:wBefore w:w="148" w:type="dxa"/>
          <w:trHeight w:val="504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3.000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D37CEF" w:rsidTr="002D513B">
        <w:trPr>
          <w:gridBefore w:val="1"/>
          <w:wBefore w:w="148" w:type="dxa"/>
          <w:trHeight w:val="503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1.850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37CEF" w:rsidTr="002D513B">
        <w:trPr>
          <w:gridBefore w:val="1"/>
          <w:wBefore w:w="148" w:type="dxa"/>
          <w:trHeight w:val="504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105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37CEF" w:rsidTr="002D513B">
        <w:trPr>
          <w:gridBefore w:val="1"/>
          <w:wBefore w:w="148" w:type="dxa"/>
          <w:trHeight w:val="503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D37CEF" w:rsidTr="002D513B">
        <w:trPr>
          <w:gridBefore w:val="1"/>
          <w:wBefore w:w="148" w:type="dxa"/>
          <w:trHeight w:val="503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DESCENSO: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D37CEF" w:rsidTr="002D513B">
        <w:trPr>
          <w:gridBefore w:val="1"/>
          <w:wBefore w:w="148" w:type="dxa"/>
          <w:trHeight w:val="504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D37CEF" w:rsidTr="002D513B">
        <w:trPr>
          <w:gridBefore w:val="1"/>
          <w:wBefore w:w="148" w:type="dxa"/>
          <w:trHeight w:val="503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t>220V/1PH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50/60Hz</w:t>
            </w:r>
          </w:p>
        </w:tc>
      </w:tr>
      <w:tr w:rsidR="00D37CEF" w:rsidTr="002D513B">
        <w:trPr>
          <w:gridBefore w:val="1"/>
          <w:wBefore w:w="148" w:type="dxa"/>
          <w:trHeight w:val="504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LAS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PLATAFORMAS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1450-2050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D37CEF" w:rsidTr="002D513B">
        <w:trPr>
          <w:gridBefore w:val="1"/>
          <w:wBefore w:w="148" w:type="dxa"/>
          <w:trHeight w:val="504"/>
        </w:trPr>
        <w:tc>
          <w:tcPr>
            <w:tcW w:w="6485" w:type="dxa"/>
            <w:gridSpan w:val="2"/>
          </w:tcPr>
          <w:p w:rsidR="00D37CEF" w:rsidRDefault="0041336B">
            <w:pPr>
              <w:pStyle w:val="TableParagraph"/>
            </w:pPr>
            <w:r>
              <w:lastRenderedPageBreak/>
              <w:t>ANCHURA</w:t>
            </w:r>
            <w:r>
              <w:rPr>
                <w:spacing w:val="19"/>
              </w:rPr>
              <w:t xml:space="preserve"> </w:t>
            </w:r>
            <w:r>
              <w:t>ENTRE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4272" w:type="dxa"/>
            <w:gridSpan w:val="2"/>
          </w:tcPr>
          <w:p w:rsidR="00D37CEF" w:rsidRDefault="0041336B">
            <w:pPr>
              <w:pStyle w:val="TableParagraph"/>
            </w:pPr>
            <w:r>
              <w:rPr>
                <w:w w:val="105"/>
              </w:rPr>
              <w:t>660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2D513B" w:rsidTr="002D51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6485" w:type="dxa"/>
            <w:gridSpan w:val="2"/>
          </w:tcPr>
          <w:p w:rsidR="002D513B" w:rsidRDefault="002D513B" w:rsidP="007A0E89">
            <w:pPr>
              <w:pStyle w:val="TableParagraph"/>
            </w:pPr>
            <w:bookmarkStart w:id="0" w:name="_GoBack"/>
            <w:bookmarkEnd w:id="0"/>
            <w:r>
              <w:t>DISTANCIA</w:t>
            </w:r>
            <w:r>
              <w:rPr>
                <w:spacing w:val="19"/>
              </w:rPr>
              <w:t xml:space="preserve"> </w:t>
            </w:r>
            <w:r>
              <w:t>ENTRE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4272" w:type="dxa"/>
            <w:gridSpan w:val="2"/>
          </w:tcPr>
          <w:p w:rsidR="002D513B" w:rsidRDefault="002D513B" w:rsidP="007A0E89">
            <w:pPr>
              <w:pStyle w:val="TableParagraph"/>
            </w:pPr>
            <w:r>
              <w:rPr>
                <w:w w:val="105"/>
              </w:rPr>
              <w:t>725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2D513B" w:rsidTr="002D51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6485" w:type="dxa"/>
            <w:gridSpan w:val="2"/>
          </w:tcPr>
          <w:p w:rsidR="002D513B" w:rsidRDefault="002D513B" w:rsidP="007A0E89">
            <w:pPr>
              <w:pStyle w:val="TableParagraph"/>
            </w:pPr>
            <w:r>
              <w:t>ALIMENTACIÓN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NEUMÁTICA</w:t>
            </w:r>
          </w:p>
        </w:tc>
        <w:tc>
          <w:tcPr>
            <w:tcW w:w="4272" w:type="dxa"/>
            <w:gridSpan w:val="2"/>
          </w:tcPr>
          <w:p w:rsidR="002D513B" w:rsidRDefault="002D513B" w:rsidP="007A0E8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D513B" w:rsidTr="002D51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6485" w:type="dxa"/>
            <w:gridSpan w:val="2"/>
          </w:tcPr>
          <w:p w:rsidR="002D513B" w:rsidRDefault="002D513B" w:rsidP="007A0E89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272" w:type="dxa"/>
            <w:gridSpan w:val="2"/>
          </w:tcPr>
          <w:p w:rsidR="002D513B" w:rsidRDefault="002D513B" w:rsidP="007A0E8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D513B" w:rsidTr="002D51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6485" w:type="dxa"/>
            <w:gridSpan w:val="2"/>
          </w:tcPr>
          <w:p w:rsidR="002D513B" w:rsidRDefault="002D513B" w:rsidP="007A0E89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272" w:type="dxa"/>
            <w:gridSpan w:val="2"/>
          </w:tcPr>
          <w:p w:rsidR="002D513B" w:rsidRDefault="002D513B" w:rsidP="007A0E89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2D513B" w:rsidTr="002D51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6485" w:type="dxa"/>
            <w:gridSpan w:val="2"/>
          </w:tcPr>
          <w:p w:rsidR="002D513B" w:rsidRDefault="002D513B" w:rsidP="007A0E89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272" w:type="dxa"/>
            <w:gridSpan w:val="2"/>
          </w:tcPr>
          <w:p w:rsidR="002D513B" w:rsidRDefault="002D513B" w:rsidP="007A0E89">
            <w:pPr>
              <w:pStyle w:val="TableParagraph"/>
            </w:pPr>
            <w:r>
              <w:t>1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Año.</w:t>
            </w:r>
          </w:p>
        </w:tc>
      </w:tr>
    </w:tbl>
    <w:p w:rsidR="00D37CEF" w:rsidRDefault="00D37CEF">
      <w:pPr>
        <w:pStyle w:val="TableParagraph"/>
        <w:sectPr w:rsidR="00D37CEF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D37CEF" w:rsidRDefault="0041336B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CE9E68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37CEF" w:rsidRDefault="00D37CEF">
      <w:pPr>
        <w:pStyle w:val="Textoindependiente"/>
        <w:spacing w:before="15"/>
        <w:rPr>
          <w:sz w:val="20"/>
        </w:rPr>
      </w:pPr>
    </w:p>
    <w:p w:rsidR="00D37CEF" w:rsidRDefault="00D37CEF">
      <w:pPr>
        <w:pStyle w:val="TableParagraph"/>
        <w:sectPr w:rsidR="00D37CEF">
          <w:pgSz w:w="11910" w:h="16840"/>
          <w:pgMar w:top="1300" w:right="425" w:bottom="280" w:left="425" w:header="283" w:footer="0" w:gutter="0"/>
          <w:cols w:space="720"/>
        </w:sectPr>
      </w:pPr>
    </w:p>
    <w:p w:rsidR="00D37CEF" w:rsidRDefault="0041336B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5CB5E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D37CEF" w:rsidRDefault="00D37CEF">
      <w:pPr>
        <w:pStyle w:val="Textoindependiente"/>
        <w:rPr>
          <w:sz w:val="20"/>
        </w:rPr>
      </w:pPr>
    </w:p>
    <w:p w:rsidR="00D37CEF" w:rsidRDefault="00D37CEF">
      <w:pPr>
        <w:pStyle w:val="Textoindependiente"/>
        <w:rPr>
          <w:sz w:val="20"/>
        </w:rPr>
      </w:pPr>
    </w:p>
    <w:p w:rsidR="00D37CEF" w:rsidRDefault="00D37CEF">
      <w:pPr>
        <w:pStyle w:val="Textoindependiente"/>
        <w:rPr>
          <w:sz w:val="20"/>
        </w:rPr>
      </w:pPr>
    </w:p>
    <w:p w:rsidR="00D37CEF" w:rsidRDefault="00D37CEF">
      <w:pPr>
        <w:pStyle w:val="Textoindependiente"/>
        <w:rPr>
          <w:sz w:val="20"/>
        </w:rPr>
      </w:pPr>
    </w:p>
    <w:p w:rsidR="00D37CEF" w:rsidRDefault="00D37CEF">
      <w:pPr>
        <w:pStyle w:val="Textoindependiente"/>
        <w:rPr>
          <w:sz w:val="20"/>
        </w:rPr>
      </w:pPr>
    </w:p>
    <w:p w:rsidR="00D37CEF" w:rsidRDefault="00D37CEF">
      <w:pPr>
        <w:pStyle w:val="Textoindependiente"/>
        <w:rPr>
          <w:sz w:val="20"/>
        </w:rPr>
      </w:pPr>
    </w:p>
    <w:p w:rsidR="00D37CEF" w:rsidRDefault="0041336B">
      <w:pPr>
        <w:pStyle w:val="Textoindependiente"/>
        <w:spacing w:before="176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471328</wp:posOffset>
            </wp:positionH>
            <wp:positionV relativeFrom="paragraph">
              <wp:posOffset>617187</wp:posOffset>
            </wp:positionV>
            <wp:extent cx="3197542" cy="1645920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754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3879719</wp:posOffset>
            </wp:positionH>
            <wp:positionV relativeFrom="paragraph">
              <wp:posOffset>274635</wp:posOffset>
            </wp:positionV>
            <wp:extent cx="3102673" cy="223799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673" cy="2237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37CEF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36B" w:rsidRDefault="0041336B">
      <w:r>
        <w:separator/>
      </w:r>
    </w:p>
  </w:endnote>
  <w:endnote w:type="continuationSeparator" w:id="0">
    <w:p w:rsidR="0041336B" w:rsidRDefault="0041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36B" w:rsidRDefault="0041336B">
      <w:r>
        <w:separator/>
      </w:r>
    </w:p>
  </w:footnote>
  <w:footnote w:type="continuationSeparator" w:id="0">
    <w:p w:rsidR="0041336B" w:rsidRDefault="004133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7CEF" w:rsidRDefault="002D513B">
    <w:pPr>
      <w:pStyle w:val="Textoindependiente"/>
      <w:spacing w:line="14" w:lineRule="auto"/>
      <w:rPr>
        <w:sz w:val="20"/>
      </w:rPr>
    </w:pPr>
    <w:r w:rsidRPr="002D513B">
      <w:rPr>
        <w:noProof/>
        <w:sz w:val="20"/>
        <w:lang w:val="es-CL" w:eastAsia="es-CL"/>
      </w:rPr>
      <w:drawing>
        <wp:inline distT="0" distB="0" distL="0" distR="0">
          <wp:extent cx="2214562" cy="1245691"/>
          <wp:effectExtent l="0" t="0" r="0" b="0"/>
          <wp:docPr id="17" name="Imagen 17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0698" cy="12491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336B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8000" behindDoc="1" locked="0" layoutInCell="1" allowOverlap="1">
              <wp:simplePos x="0" y="0"/>
              <wp:positionH relativeFrom="page">
                <wp:posOffset>3947667</wp:posOffset>
              </wp:positionH>
              <wp:positionV relativeFrom="page">
                <wp:posOffset>337907</wp:posOffset>
              </wp:positionV>
              <wp:extent cx="32651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51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37CEF" w:rsidRDefault="0041336B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6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TIJERA</w:t>
                          </w:r>
                          <w:r>
                            <w:rPr>
                              <w:b/>
                              <w:spacing w:val="6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3.000</w:t>
                          </w:r>
                          <w:r>
                            <w:rPr>
                              <w:b/>
                              <w:spacing w:val="6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6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PL-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>B30Y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10.85pt;margin-top:26.6pt;width:257.1pt;height:18.3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xE2qQEAAD8DAAAOAAAAZHJzL2Uyb0RvYy54bWysUsFu2zAMvQ/oPwi6N0rctRuMOMW2YsWA&#10;YhvQ9gNkWYqFWaImKrHz96MUJy22W7GLTJlPj3yPXN9ObmB7HdGCb/hqseRMewWd9duGPz99vfzI&#10;GSbpOzmA1w0/aOS3m4t36zHUuoIehk5HRiQe6zE0vE8p1EKg6rWTuICgPSUNRCcTXeNWdFGOxO4G&#10;US2XN2KE2IUISiPS37tjkm8KvzFapR/GoE5saDj1lsoZy9nmU2zWst5GGXqr5jbkG7pw0noqeqa6&#10;k0myXbT/UDmrIiCYtFDgBBhjlS4aSM1q+Zeax14GXbSQORjONuH/o1Xf9z8js13DK868dDSiJz2l&#10;FiZWZXPGgDVhHgOh0vQZJhpyEYrhAdQvJIh4hTk+QEJnMyYTXf6STEYPyf/D2XMqwhT9vKpurlcf&#10;KKUoV11V71dlKOLldYiY7jU4loOGR5pp6UDuHzDl+rI+QeZmjvVzW2lqp1lFC92BRIw064bj752M&#10;mrPhmycz82KcgngK2lMQ0/AFyvpkLR4+7RIYWyrnEkfeuTJNqTQ0b1Reg9f3gnrZ+80fAAAA//8D&#10;AFBLAwQUAAYACAAAACEA/1VdCuEAAAAKAQAADwAAAGRycy9kb3ducmV2LnhtbEyPwU7DMBBE70j8&#10;g7VI3KiTVGnTkE2FiioOiEMLlXp04yWOiO0odlP373FPcFzN08zbah10zyYaXWcNQjpLgJFprOxM&#10;i/D1uX0qgDkvjBS9NYRwJQfr+v6uEqW0F7Ojae9bFkuMKwWC8n4oOXeNIi3czA5kYvZtRy18PMeW&#10;y1FcYrnueZYkC65FZ+KCEgNtFDU/+7NGOGyG7Xs4KvEx5fLtNVvurmMTEB8fwsszME/B/8Fw04/q&#10;UEenkz0b6ViPsMjSZUQR8nkG7Aak83wF7IRQrArgdcX/v1D/AgAA//8DAFBLAQItABQABgAIAAAA&#10;IQC2gziS/gAAAOEBAAATAAAAAAAAAAAAAAAAAAAAAABbQ29udGVudF9UeXBlc10ueG1sUEsBAi0A&#10;FAAGAAgAAAAhADj9If/WAAAAlAEAAAsAAAAAAAAAAAAAAAAALwEAAF9yZWxzLy5yZWxzUEsBAi0A&#10;FAAGAAgAAAAhAE0zETapAQAAPwMAAA4AAAAAAAAAAAAAAAAALgIAAGRycy9lMm9Eb2MueG1sUEsB&#10;Ai0AFAAGAAgAAAAhAP9VXQrhAAAACgEAAA8AAAAAAAAAAAAAAAAAAwQAAGRycy9kb3ducmV2Lnht&#10;bFBLBQYAAAAABAAEAPMAAAARBQAAAAA=&#10;" filled="f" stroked="f">
              <v:path arrowok="t"/>
              <v:textbox inset="0,0,0,0">
                <w:txbxContent>
                  <w:p w:rsidR="00D37CEF" w:rsidRDefault="0041336B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ELEVADOR</w:t>
                    </w:r>
                    <w:r>
                      <w:rPr>
                        <w:b/>
                        <w:spacing w:val="6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TIJERA</w:t>
                    </w:r>
                    <w:r>
                      <w:rPr>
                        <w:b/>
                        <w:spacing w:val="6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3.000</w:t>
                    </w:r>
                    <w:r>
                      <w:rPr>
                        <w:b/>
                        <w:spacing w:val="6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kg</w:t>
                    </w:r>
                    <w:r>
                      <w:rPr>
                        <w:b/>
                        <w:spacing w:val="6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PL-</w:t>
                    </w:r>
                    <w:r>
                      <w:rPr>
                        <w:b/>
                        <w:spacing w:val="-4"/>
                        <w:sz w:val="28"/>
                      </w:rPr>
                      <w:t>B30Y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CEF"/>
    <w:rsid w:val="002D513B"/>
    <w:rsid w:val="0041336B"/>
    <w:rsid w:val="00D3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A55FFE-831A-4BB3-BC72-D5011454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2D51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513B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D51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513B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2026-08-03T15:19:00Z</dcterms:created>
  <dcterms:modified xsi:type="dcterms:W3CDTF">2026-08-03T15:19:00Z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